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Школы Совершенное Сердце</w:t>
      </w:r>
    </w:p>
    <w:p w:rsidR="00000000" w:rsidDel="00000000" w:rsidP="00000000" w:rsidRDefault="00000000" w:rsidRPr="00000000" w14:paraId="00000001">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Активация Жизненных Сил.</w:t>
      </w:r>
    </w:p>
    <w:p w:rsidR="00000000" w:rsidDel="00000000" w:rsidP="00000000" w:rsidRDefault="00000000" w:rsidRPr="00000000" w14:paraId="00000002">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Все мы имеем источник жизни из начал высокой концентрации Энергии, которая активирована Силами Любви. Этот источник насыщает каждого из нас на протяжении всего нашего пути. Даёт нам силы идти вперёд, подыматься вверх в направление достижений, принимать решения, принимать условия, справляться с трудностями и при этом радоваться, удивляться, верить, устремляться – быть Человеком в любой ситуации и развиваться в этом, в общем, Жить. </w:t>
      </w:r>
    </w:p>
    <w:p w:rsidR="00000000" w:rsidDel="00000000" w:rsidP="00000000" w:rsidRDefault="00000000" w:rsidRPr="00000000" w14:paraId="00000003">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человеке природой заложена способность изменяться.</w:t>
      </w:r>
    </w:p>
    <w:p w:rsidR="00000000" w:rsidDel="00000000" w:rsidP="00000000" w:rsidRDefault="00000000" w:rsidRPr="00000000" w14:paraId="00000004">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При этом жизнь всегда вносит свои коррективы. Какие бы не были наши мечты и планы, часто нам приходиться балансировать над пропастью «всё или ничего». И этот баланс возможен, только если его центровкой являетесь вы – человек с источником жизни, неиссякаемых возможностей. Человек, чьё сердце помнит это, и способно каждый раз открываться новым и новым многообразным, спонтанным и динамичным изменениям реальности, чтобы измениться и стать сильнее, «выше» и лучше, чем прежде. Человек, который ищет таких возможностей. </w:t>
      </w:r>
    </w:p>
    <w:p w:rsidR="00000000" w:rsidDel="00000000" w:rsidP="00000000" w:rsidRDefault="00000000" w:rsidRPr="00000000" w14:paraId="00000005">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Физическое сердце человека – это ритм.</w:t>
      </w:r>
    </w:p>
    <w:p w:rsidR="00000000" w:rsidDel="00000000" w:rsidP="00000000" w:rsidRDefault="00000000" w:rsidRPr="00000000" w14:paraId="00000006">
      <w:pPr>
        <w:contextualSpacing w:val="0"/>
        <w:rPr>
          <w:rFonts w:ascii="Times New Roman" w:cs="Times New Roman" w:eastAsia="Times New Roman" w:hAnsi="Times New Roman"/>
          <w:i w:val="1"/>
        </w:rPr>
      </w:pPr>
      <w:bookmarkStart w:colFirst="0" w:colLast="0" w:name="_gjdgxs" w:id="0"/>
      <w:bookmarkEnd w:id="0"/>
      <w:r w:rsidDel="00000000" w:rsidR="00000000" w:rsidRPr="00000000">
        <w:rPr>
          <w:rFonts w:ascii="Times New Roman" w:cs="Times New Roman" w:eastAsia="Times New Roman" w:hAnsi="Times New Roman"/>
          <w:i w:val="1"/>
          <w:rtl w:val="0"/>
        </w:rPr>
        <w:t xml:space="preserve">Удивительные способности хранит в себе сердце человека. Ритм, организующий формирование жизни с самых начал её созидания от идеи до воплощения соединяет наш внутренний и внешний миры, поддерживая их взаимосвязь. «Живите сердцем», эти слова – мудрость, которую надо бы усвоить каждому. Одна из функций сердца переключать внешний взгляд каждого из нас во внутренний и наоборот. Искать, смотреть и видеть цельные картины жизни, основанные на балансе внутреннего и внешнего. Сердце любит мистику, сказки и верит в чудеса. Сердце – это неиссякаемый источник сил. Оно как малое дитя, которое нужно радовать исполнением его мечт, которые оно исполнит само, только разрешите ему это сделать.</w:t>
      </w:r>
    </w:p>
    <w:p w:rsidR="00000000" w:rsidDel="00000000" w:rsidP="00000000" w:rsidRDefault="00000000" w:rsidRPr="00000000" w14:paraId="00000007">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Чтобы сердце чувствовало тенденции развития и служило вам верой и правдой, о нём нужно заботиться, сердце нужно правильно насыщать!</w:t>
      </w:r>
    </w:p>
    <w:p w:rsidR="00000000" w:rsidDel="00000000" w:rsidP="00000000" w:rsidRDefault="00000000" w:rsidRPr="00000000" w14:paraId="00000008">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Безграничная мудрость совершенной организации жизни на планете земля, телом человека сконцентрировала лучшие достижения эволюционного развития. Воистину, человек обладатель  самого совершенного, современного аппарата – его собственное тело! Организовано самой природой, которой столько лет, сколько самому явлению жизни, и в которой столько же опыта творения и организации её. И при всём этом человеку дано управлять им! Управлять, значит развивать.</w:t>
      </w:r>
    </w:p>
    <w:p w:rsidR="00000000" w:rsidDel="00000000" w:rsidP="00000000" w:rsidRDefault="00000000" w:rsidRPr="00000000" w14:paraId="0000000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Мы приглашаем вас на</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мастер-класс</w:t>
      </w:r>
      <w:r w:rsidDel="00000000" w:rsidR="00000000" w:rsidRPr="00000000">
        <w:rPr>
          <w:rFonts w:ascii="Times New Roman" w:cs="Times New Roman" w:eastAsia="Times New Roman" w:hAnsi="Times New Roman"/>
          <w:b w:val="1"/>
          <w:rtl w:val="0"/>
        </w:rPr>
        <w:t xml:space="preserve"> Школы Совершенное Сердце, </w:t>
      </w:r>
      <w:r w:rsidDel="00000000" w:rsidR="00000000" w:rsidRPr="00000000">
        <w:rPr>
          <w:rFonts w:ascii="Times New Roman" w:cs="Times New Roman" w:eastAsia="Times New Roman" w:hAnsi="Times New Roman"/>
          <w:rtl w:val="0"/>
        </w:rPr>
        <w:t xml:space="preserve">который</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посвящён пробуждению Жизненных Сил Человека. Вы сможете познакомиться и потренироваться современными методам внутренней концентрации условий развития совершенств сердца, и таких его функций как сила, осмысленность, радость, счастье, решительность, открытость, мужество, прощение и т.д., а так же организовать и почувствовать собственные возможности и силу.</w:t>
      </w:r>
    </w:p>
    <w:p w:rsidR="00000000" w:rsidDel="00000000" w:rsidP="00000000" w:rsidRDefault="00000000" w:rsidRPr="00000000" w14:paraId="0000000A">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Философ Синтеза Трибунская Ксения.</w:t>
      </w:r>
    </w:p>
    <w:p w:rsidR="00000000" w:rsidDel="00000000" w:rsidP="00000000" w:rsidRDefault="00000000" w:rsidRPr="00000000" w14:paraId="0000000B">
      <w:pPr>
        <w:contextualSpacing w:val="0"/>
        <w:rPr>
          <w:rFonts w:ascii="Times New Roman" w:cs="Times New Roman" w:eastAsia="Times New Roman" w:hAnsi="Times New Roman"/>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